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079" w:rsidRPr="0080615D" w:rsidRDefault="00E81079" w:rsidP="003D7AE7">
      <w:pPr>
        <w:rPr>
          <w:sz w:val="32"/>
          <w:szCs w:val="32"/>
        </w:rPr>
      </w:pPr>
    </w:p>
    <w:p w:rsidR="00E81079" w:rsidRPr="0080615D" w:rsidRDefault="00E81079">
      <w:pPr>
        <w:rPr>
          <w:sz w:val="32"/>
          <w:szCs w:val="32"/>
        </w:rPr>
      </w:pPr>
    </w:p>
    <w:p w:rsidR="00034CDF" w:rsidRDefault="00034CDF" w:rsidP="00034CDF">
      <w:pPr>
        <w:jc w:val="center"/>
        <w:rPr>
          <w:b/>
          <w:u w:val="single"/>
        </w:rPr>
      </w:pPr>
      <w:r>
        <w:rPr>
          <w:b/>
          <w:u w:val="single"/>
        </w:rPr>
        <w:t>Policy adopted at a meeting with company director, Secretary, and treasurer</w:t>
      </w:r>
    </w:p>
    <w:p w:rsidR="00034CDF" w:rsidRDefault="00034CDF" w:rsidP="00034CDF">
      <w:pPr>
        <w:jc w:val="center"/>
        <w:rPr>
          <w:b/>
          <w:u w:val="single"/>
        </w:rPr>
      </w:pPr>
      <w:r>
        <w:rPr>
          <w:b/>
          <w:u w:val="single"/>
        </w:rPr>
        <w:t>Policy Revi</w:t>
      </w:r>
      <w:r w:rsidR="00975450">
        <w:rPr>
          <w:b/>
          <w:u w:val="single"/>
        </w:rPr>
        <w:t>ew date - 1st January 2024</w:t>
      </w:r>
    </w:p>
    <w:p w:rsidR="00034CDF" w:rsidRDefault="00034CDF" w:rsidP="00034CDF">
      <w:pPr>
        <w:rPr>
          <w:b/>
          <w:u w:val="single"/>
        </w:rPr>
      </w:pPr>
      <w:r w:rsidRPr="003C7756">
        <w:rPr>
          <w:b/>
          <w:u w:val="single"/>
        </w:rPr>
        <w:t>POLICY STATEMENT</w:t>
      </w:r>
    </w:p>
    <w:p w:rsidR="00034CDF" w:rsidRPr="00034CDF" w:rsidRDefault="00034CDF" w:rsidP="00034CDF">
      <w:r w:rsidRPr="00034CDF">
        <w:t>Rising stars nursery  (South Harrow )</w:t>
      </w:r>
      <w:r>
        <w:t xml:space="preserve"> accepts children from 24 months</w:t>
      </w:r>
      <w:r w:rsidR="00975450">
        <w:t xml:space="preserve"> to four</w:t>
      </w:r>
      <w:r w:rsidRPr="00034CDF">
        <w:t xml:space="preserve"> years of age. It is our intention to make our setting accessible and inclusive to all families from the local community and we aim to ensure our </w:t>
      </w:r>
      <w:r w:rsidRPr="00034CDF">
        <w:rPr>
          <w:b/>
        </w:rPr>
        <w:t>admissions and fee policy</w:t>
      </w:r>
      <w:r w:rsidR="00975450">
        <w:t xml:space="preserve"> is </w:t>
      </w:r>
      <w:r w:rsidRPr="00034CDF">
        <w:t xml:space="preserve"> fair and clearly communicat</w:t>
      </w:r>
      <w:r>
        <w:t>ed. Our nursery is opened from</w:t>
      </w:r>
      <w:r w:rsidR="00A5789E">
        <w:t xml:space="preserve">  8</w:t>
      </w:r>
      <w:r>
        <w:t xml:space="preserve"> :30am to 3:30 pm Monday to Friday 38 </w:t>
      </w:r>
      <w:r w:rsidRPr="00034CDF">
        <w:t>week</w:t>
      </w:r>
      <w:r>
        <w:t xml:space="preserve">s in the year. We are closed during all school holidays including </w:t>
      </w:r>
      <w:r w:rsidRPr="00034CDF">
        <w:t xml:space="preserve"> August during the summer, bank holidays and Christmas.</w:t>
      </w:r>
    </w:p>
    <w:p w:rsidR="00034CDF" w:rsidRPr="00034CDF" w:rsidRDefault="00034CDF">
      <w:pPr>
        <w:rPr>
          <w:b/>
          <w:u w:val="single"/>
        </w:rPr>
      </w:pPr>
    </w:p>
    <w:p w:rsidR="00E81079" w:rsidRPr="00034CDF" w:rsidRDefault="00034CDF">
      <w:pPr>
        <w:rPr>
          <w:b/>
          <w:u w:val="single"/>
        </w:rPr>
      </w:pPr>
      <w:r w:rsidRPr="00034CDF">
        <w:rPr>
          <w:b/>
          <w:u w:val="single"/>
        </w:rPr>
        <w:t xml:space="preserve">Funding entitlements </w:t>
      </w:r>
    </w:p>
    <w:p w:rsidR="00034CDF" w:rsidRDefault="00034CDF" w:rsidP="00034CDF">
      <w:pPr>
        <w:rPr>
          <w:b/>
        </w:rPr>
      </w:pPr>
      <w:r w:rsidRPr="00034CDF">
        <w:t xml:space="preserve">Rising Stars Nursery is registered with Harrow council to provide </w:t>
      </w:r>
      <w:r w:rsidRPr="00034CDF">
        <w:rPr>
          <w:b/>
        </w:rPr>
        <w:t>Free Early Years Entitlement</w:t>
      </w:r>
      <w:r w:rsidRPr="00034CDF">
        <w:t xml:space="preserve"> known as the Nursery Education Grant for all </w:t>
      </w:r>
      <w:r w:rsidRPr="00034CDF">
        <w:rPr>
          <w:b/>
          <w:u w:val="single"/>
        </w:rPr>
        <w:t>eligible</w:t>
      </w:r>
      <w:r w:rsidRPr="00034CDF">
        <w:t xml:space="preserve"> 2 year olds.  All 3 and 4 year olds are eligible for funding.   Each child is entitled to </w:t>
      </w:r>
      <w:r w:rsidRPr="00034CDF">
        <w:rPr>
          <w:b/>
        </w:rPr>
        <w:t>15 hours per week</w:t>
      </w:r>
      <w:r w:rsidRPr="00034CDF">
        <w:t xml:space="preserve"> which can be taken flexibly over a minimum o</w:t>
      </w:r>
      <w:r w:rsidR="00D32010">
        <w:t xml:space="preserve">f 3 days each week.  3/4 year olds are eligible for 30 hours of childcare a week over 38 </w:t>
      </w:r>
      <w:proofErr w:type="spellStart"/>
      <w:r w:rsidR="00D32010">
        <w:t>weeksof</w:t>
      </w:r>
      <w:proofErr w:type="spellEnd"/>
      <w:r w:rsidR="00D32010">
        <w:t xml:space="preserve"> the year for qualifying children of working parents.</w:t>
      </w:r>
    </w:p>
    <w:p w:rsidR="00D32010" w:rsidRDefault="00D32010" w:rsidP="00034CDF">
      <w:pPr>
        <w:rPr>
          <w:b/>
        </w:rPr>
      </w:pPr>
      <w:r>
        <w:rPr>
          <w:b/>
        </w:rPr>
        <w:t>The New Government scheme -April 2024/25</w:t>
      </w:r>
    </w:p>
    <w:p w:rsidR="00D32010" w:rsidRDefault="00D32010" w:rsidP="00034CDF">
      <w:r>
        <w:t>From September 2025, eligible working parents of children aged 9 months and above will access 30 hours from the term of following their child turning 9 months.</w:t>
      </w:r>
    </w:p>
    <w:p w:rsidR="00D32010" w:rsidRPr="00D32010" w:rsidRDefault="00D32010" w:rsidP="00034CDF">
      <w:r>
        <w:t>With the introduction of the new parent entitlements for 2024/25</w:t>
      </w:r>
      <w:r w:rsidR="005C49E6">
        <w:t xml:space="preserve"> working parents are entitled for 15 hours the same as disadvantaged parents from April 2024.</w:t>
      </w:r>
      <w:r>
        <w:t xml:space="preserve"> </w:t>
      </w:r>
    </w:p>
    <w:p w:rsidR="00D32010" w:rsidRDefault="00D32010" w:rsidP="00034CDF">
      <w:pPr>
        <w:rPr>
          <w:b/>
        </w:rPr>
      </w:pPr>
    </w:p>
    <w:p w:rsidR="00034CDF" w:rsidRPr="00034CDF" w:rsidRDefault="00034CDF" w:rsidP="00034CDF">
      <w:pPr>
        <w:rPr>
          <w:b/>
          <w:u w:val="single"/>
        </w:rPr>
      </w:pPr>
      <w:r w:rsidRPr="00034CDF">
        <w:rPr>
          <w:b/>
          <w:u w:val="single"/>
        </w:rPr>
        <w:t xml:space="preserve">Additional Hours </w:t>
      </w:r>
    </w:p>
    <w:p w:rsidR="00034CDF" w:rsidRPr="00034CDF" w:rsidRDefault="00034CDF" w:rsidP="00034CDF">
      <w:r w:rsidRPr="00034CDF">
        <w:t>This can be arranged with the nursery manager and paid for in advance depending on occupancy levels.</w:t>
      </w:r>
    </w:p>
    <w:p w:rsidR="00034CDF" w:rsidRPr="00034CDF" w:rsidRDefault="00034CDF" w:rsidP="00034CDF">
      <w:pPr>
        <w:rPr>
          <w:b/>
          <w:u w:val="single"/>
        </w:rPr>
      </w:pPr>
      <w:r w:rsidRPr="00034CDF">
        <w:rPr>
          <w:b/>
          <w:u w:val="single"/>
        </w:rPr>
        <w:t xml:space="preserve">NON-FUNDED CHILDREN </w:t>
      </w:r>
    </w:p>
    <w:p w:rsidR="00034CDF" w:rsidRDefault="00034CDF" w:rsidP="00034CDF">
      <w:r w:rsidRPr="00034CDF">
        <w:t>Non funded</w:t>
      </w:r>
      <w:r>
        <w:t xml:space="preserve"> 2 year olds </w:t>
      </w:r>
      <w:r w:rsidRPr="00034CDF">
        <w:t xml:space="preserve"> children would be charged privately on an hourly basis. Each child must at</w:t>
      </w:r>
      <w:r w:rsidR="00FE7113">
        <w:t>tend nursery for a minimum of 12</w:t>
      </w:r>
      <w:r w:rsidRPr="00034CDF">
        <w:t xml:space="preserve"> hours a week over 3 days. (Please refer to our fee structure for hourly rates.)</w:t>
      </w:r>
    </w:p>
    <w:p w:rsidR="00FE7113" w:rsidRPr="00034CDF" w:rsidRDefault="00FE7113" w:rsidP="00034CDF">
      <w:r>
        <w:t xml:space="preserve">We require a </w:t>
      </w:r>
      <w:r w:rsidRPr="00FE7113">
        <w:rPr>
          <w:b/>
        </w:rPr>
        <w:t>month'</w:t>
      </w:r>
      <w:r>
        <w:t xml:space="preserve">s notice for any arranged hours to be changed. </w:t>
      </w:r>
    </w:p>
    <w:p w:rsidR="00034CDF" w:rsidRPr="00034CDF" w:rsidRDefault="00034CDF" w:rsidP="00034CDF">
      <w:pPr>
        <w:rPr>
          <w:b/>
          <w:color w:val="FF0000"/>
          <w:u w:val="single"/>
        </w:rPr>
      </w:pPr>
      <w:r w:rsidRPr="00034CDF">
        <w:rPr>
          <w:b/>
          <w:color w:val="FF0000"/>
          <w:u w:val="single"/>
        </w:rPr>
        <w:t xml:space="preserve">All fees are due and payable one full month in advance by standing order, cash, </w:t>
      </w:r>
      <w:proofErr w:type="spellStart"/>
      <w:r w:rsidRPr="00034CDF">
        <w:rPr>
          <w:b/>
          <w:color w:val="FF0000"/>
          <w:u w:val="single"/>
        </w:rPr>
        <w:t>Bacs</w:t>
      </w:r>
      <w:proofErr w:type="spellEnd"/>
      <w:r w:rsidRPr="00034CDF">
        <w:rPr>
          <w:b/>
          <w:color w:val="FF0000"/>
          <w:u w:val="single"/>
        </w:rPr>
        <w:t xml:space="preserve"> Transfer or Childcare Vouchers/tax free childcare scheme.</w:t>
      </w:r>
    </w:p>
    <w:p w:rsidR="00034CDF" w:rsidRPr="00034CDF" w:rsidRDefault="00034CDF" w:rsidP="00034CDF">
      <w:pPr>
        <w:rPr>
          <w:b/>
          <w:u w:val="single"/>
        </w:rPr>
      </w:pPr>
    </w:p>
    <w:p w:rsidR="00FE7113" w:rsidRDefault="00034CDF" w:rsidP="00034CDF">
      <w:pPr>
        <w:rPr>
          <w:b/>
          <w:u w:val="single"/>
        </w:rPr>
      </w:pPr>
      <w:r w:rsidRPr="00034CDF">
        <w:rPr>
          <w:b/>
          <w:u w:val="single"/>
        </w:rPr>
        <w:t>Non attendance, Sickness, and Holiday</w:t>
      </w:r>
    </w:p>
    <w:p w:rsidR="00034CDF" w:rsidRPr="00FE7113" w:rsidRDefault="00034CDF" w:rsidP="00034CDF">
      <w:pPr>
        <w:rPr>
          <w:b/>
          <w:u w:val="single"/>
        </w:rPr>
      </w:pPr>
      <w:r w:rsidRPr="00034CDF">
        <w:t>Fees are payable during periods of absences, sickness and family holidays.  There is no monetary refund for the above and absences cannot be made up. In the case of a family emergency please write or speak to nursery manager.</w:t>
      </w:r>
    </w:p>
    <w:p w:rsidR="00034CDF" w:rsidRPr="00034CDF" w:rsidRDefault="00034CDF" w:rsidP="00034CDF">
      <w:pPr>
        <w:rPr>
          <w:u w:val="single"/>
        </w:rPr>
      </w:pPr>
      <w:r w:rsidRPr="00034CDF">
        <w:rPr>
          <w:u w:val="single"/>
        </w:rPr>
        <w:lastRenderedPageBreak/>
        <w:t>OUTSTANDING FEES :</w:t>
      </w:r>
    </w:p>
    <w:p w:rsidR="00034CDF" w:rsidRPr="00034CDF" w:rsidRDefault="00034CDF" w:rsidP="00034CDF">
      <w:r w:rsidRPr="00034CDF">
        <w:t>As per your contract</w:t>
      </w:r>
      <w:r w:rsidR="00FE7113">
        <w:t xml:space="preserve"> </w:t>
      </w:r>
      <w:r w:rsidRPr="00034CDF">
        <w:t xml:space="preserve"> payments must be made in full and in advance before the 5th working day of each month.</w:t>
      </w:r>
    </w:p>
    <w:p w:rsidR="00034CDF" w:rsidRDefault="00034CDF" w:rsidP="00034CDF">
      <w:r w:rsidRPr="00034CDF">
        <w:t>Late payments will incur a fine of £10 plus 5% each day and thereafter.  Parents will be issued with a reminder invoice, statement of fees and a letter asking paymen</w:t>
      </w:r>
      <w:r>
        <w:t>t to be made within 7 days of the letter.  Failure to do so will result in a second letter informing parents not to bring their child into nursery until outstanding balance is paid in full.</w:t>
      </w:r>
    </w:p>
    <w:p w:rsidR="00034CDF" w:rsidRPr="00344419" w:rsidRDefault="00034CDF" w:rsidP="00034CDF">
      <w:r>
        <w:t>Fees are reviewed annually and any fee increase will be notified. within 30 days prior to commencement of the new fee policy.</w:t>
      </w:r>
    </w:p>
    <w:p w:rsidR="00034CDF" w:rsidRPr="009432CE" w:rsidRDefault="00034CDF" w:rsidP="00034CDF">
      <w:pPr>
        <w:rPr>
          <w:b/>
          <w:color w:val="FF0000"/>
          <w:u w:val="single"/>
        </w:rPr>
      </w:pPr>
    </w:p>
    <w:p w:rsidR="00034CDF" w:rsidRPr="009432CE" w:rsidRDefault="00034CDF" w:rsidP="00034CDF">
      <w:pPr>
        <w:rPr>
          <w:b/>
          <w:color w:val="FF0000"/>
          <w:u w:val="single"/>
        </w:rPr>
      </w:pPr>
    </w:p>
    <w:p w:rsidR="00034CDF" w:rsidRDefault="00034CDF" w:rsidP="00034CDF"/>
    <w:p w:rsidR="00034CDF" w:rsidRPr="003C7756" w:rsidRDefault="00034CDF" w:rsidP="00034CDF"/>
    <w:p w:rsidR="00034CDF" w:rsidRDefault="00034CDF" w:rsidP="00034CDF"/>
    <w:p w:rsidR="00034CDF" w:rsidRPr="00DF5E50" w:rsidRDefault="00034CDF" w:rsidP="00034CDF"/>
    <w:p w:rsidR="00E81079" w:rsidRDefault="00E81079"/>
    <w:p w:rsidR="00E81079" w:rsidRDefault="00E81079"/>
    <w:p w:rsidR="00E81079" w:rsidRDefault="00E81079"/>
    <w:p w:rsidR="00E81079" w:rsidRDefault="00E81079"/>
    <w:p w:rsidR="00E81079" w:rsidRDefault="00E81079"/>
    <w:p w:rsidR="00E81079" w:rsidRDefault="00E81079"/>
    <w:p w:rsidR="00E81079" w:rsidRDefault="00E81079"/>
    <w:p w:rsidR="00E81079" w:rsidRDefault="00E81079"/>
    <w:p w:rsidR="00E81079" w:rsidRDefault="00E81079"/>
    <w:p w:rsidR="00E81079" w:rsidRDefault="00E81079"/>
    <w:p w:rsidR="00E81079" w:rsidRDefault="00E81079"/>
    <w:p w:rsidR="00E81079" w:rsidRDefault="00E81079"/>
    <w:p w:rsidR="00E81079" w:rsidRDefault="00E81079"/>
    <w:p w:rsidR="00E81079" w:rsidRDefault="00E81079">
      <w:bookmarkStart w:id="0" w:name="_GoBack"/>
    </w:p>
    <w:bookmarkEnd w:id="0"/>
    <w:p w:rsidR="00E81079" w:rsidRDefault="00E81079"/>
    <w:p w:rsidR="00E81079" w:rsidRDefault="00E81079"/>
    <w:p w:rsidR="00E81079" w:rsidRDefault="00E81079"/>
    <w:p w:rsidR="00E81079" w:rsidRDefault="00E81079"/>
    <w:p w:rsidR="00E81079" w:rsidRDefault="00E81079"/>
    <w:p w:rsidR="00E81079" w:rsidRDefault="00E81079"/>
    <w:sectPr w:rsidR="00E81079" w:rsidSect="00C31F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096" w:rsidRDefault="00AF6096" w:rsidP="00E81079">
      <w:r>
        <w:separator/>
      </w:r>
    </w:p>
  </w:endnote>
  <w:endnote w:type="continuationSeparator" w:id="0">
    <w:p w:rsidR="00AF6096" w:rsidRDefault="00AF6096" w:rsidP="00E81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21A" w:rsidRDefault="00DE721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21A" w:rsidRDefault="00DE721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21A" w:rsidRDefault="00DE72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096" w:rsidRDefault="00AF6096" w:rsidP="00E81079">
      <w:r>
        <w:separator/>
      </w:r>
    </w:p>
  </w:footnote>
  <w:footnote w:type="continuationSeparator" w:id="0">
    <w:p w:rsidR="00AF6096" w:rsidRDefault="00AF6096" w:rsidP="00E810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21A" w:rsidRDefault="00DE721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079" w:rsidRDefault="00E8107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1758315</wp:posOffset>
          </wp:positionH>
          <wp:positionV relativeFrom="paragraph">
            <wp:posOffset>-891540</wp:posOffset>
          </wp:positionV>
          <wp:extent cx="2139950" cy="17481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ansparent-colou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b="18297"/>
                  <a:stretch/>
                </pic:blipFill>
                <pic:spPr bwMode="auto">
                  <a:xfrm>
                    <a:off x="0" y="0"/>
                    <a:ext cx="2139950" cy="17481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</w:p>
  <w:p w:rsidR="00E81079" w:rsidRDefault="00E81079">
    <w:pPr>
      <w:pStyle w:val="Header"/>
    </w:pPr>
  </w:p>
  <w:p w:rsidR="00E81079" w:rsidRDefault="00E81079">
    <w:pPr>
      <w:pStyle w:val="Header"/>
    </w:pPr>
  </w:p>
  <w:p w:rsidR="00E81079" w:rsidRPr="00E81079" w:rsidRDefault="00E81079" w:rsidP="00E81079">
    <w:pPr>
      <w:pStyle w:val="Header"/>
      <w:rPr>
        <w:color w:val="00B0F0"/>
      </w:rPr>
    </w:pPr>
  </w:p>
  <w:p w:rsidR="00E81079" w:rsidRDefault="00E81079" w:rsidP="00E81079">
    <w:pPr>
      <w:pStyle w:val="Header"/>
      <w:jc w:val="center"/>
      <w:rPr>
        <w:rFonts w:ascii="Comic Sans MS" w:hAnsi="Comic Sans MS"/>
        <w:color w:val="002060"/>
        <w:sz w:val="21"/>
        <w:szCs w:val="28"/>
      </w:rPr>
    </w:pPr>
    <w:r>
      <w:rPr>
        <w:rFonts w:ascii="Comic Sans MS" w:hAnsi="Comic Sans MS"/>
        <w:color w:val="002060"/>
        <w:sz w:val="21"/>
        <w:szCs w:val="28"/>
      </w:rPr>
      <w:tab/>
    </w:r>
    <w:r>
      <w:rPr>
        <w:rFonts w:ascii="Comic Sans MS" w:hAnsi="Comic Sans MS"/>
        <w:color w:val="002060"/>
        <w:sz w:val="21"/>
        <w:szCs w:val="28"/>
      </w:rPr>
      <w:tab/>
    </w:r>
  </w:p>
  <w:p w:rsidR="00E81079" w:rsidRPr="00DE721A" w:rsidRDefault="00E81079" w:rsidP="00E81079">
    <w:pPr>
      <w:pStyle w:val="Header"/>
      <w:jc w:val="center"/>
      <w:rPr>
        <w:rFonts w:ascii="Comic Sans MS" w:hAnsi="Comic Sans MS"/>
        <w:color w:val="002060"/>
        <w:sz w:val="21"/>
        <w:szCs w:val="28"/>
      </w:rPr>
    </w:pPr>
  </w:p>
  <w:p w:rsidR="00E81079" w:rsidRPr="00E81079" w:rsidRDefault="00E81079" w:rsidP="00E81079">
    <w:pPr>
      <w:pStyle w:val="Header"/>
      <w:jc w:val="center"/>
      <w:rPr>
        <w:rFonts w:ascii="Comic Sans MS" w:hAnsi="Comic Sans MS"/>
        <w:color w:val="002060"/>
        <w:sz w:val="21"/>
        <w:szCs w:val="28"/>
      </w:rPr>
    </w:pPr>
    <w:r w:rsidRPr="00E81079">
      <w:rPr>
        <w:rFonts w:ascii="Comic Sans MS" w:hAnsi="Comic Sans MS"/>
        <w:color w:val="002060"/>
        <w:sz w:val="21"/>
        <w:szCs w:val="28"/>
      </w:rPr>
      <w:t>info@risingstarsnursery.net</w:t>
    </w:r>
  </w:p>
  <w:p w:rsidR="00E81079" w:rsidRPr="00E81079" w:rsidRDefault="00E81079" w:rsidP="00E81079">
    <w:pPr>
      <w:pStyle w:val="Header"/>
      <w:jc w:val="center"/>
      <w:rPr>
        <w:rFonts w:ascii="Comic Sans MS" w:hAnsi="Comic Sans MS" w:cs="Times New Roman"/>
        <w:color w:val="00B0F0"/>
        <w:sz w:val="28"/>
        <w:szCs w:val="28"/>
      </w:rPr>
    </w:pPr>
  </w:p>
  <w:p w:rsidR="00E81079" w:rsidRPr="00E81079" w:rsidRDefault="00E81079" w:rsidP="00E81079">
    <w:pPr>
      <w:pStyle w:val="Header"/>
      <w:jc w:val="center"/>
      <w:rPr>
        <w:rFonts w:ascii="Comic Sans MS" w:hAnsi="Comic Sans MS" w:cs="Times New Roman"/>
        <w:color w:val="00B0F0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21A" w:rsidRDefault="00DE721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E81079"/>
    <w:rsid w:val="00034CDF"/>
    <w:rsid w:val="00037A37"/>
    <w:rsid w:val="001D2738"/>
    <w:rsid w:val="00271F00"/>
    <w:rsid w:val="00297519"/>
    <w:rsid w:val="00396E38"/>
    <w:rsid w:val="003D7AE7"/>
    <w:rsid w:val="004B6423"/>
    <w:rsid w:val="004E3562"/>
    <w:rsid w:val="00512241"/>
    <w:rsid w:val="00514F7A"/>
    <w:rsid w:val="00560C79"/>
    <w:rsid w:val="00562243"/>
    <w:rsid w:val="005A68F9"/>
    <w:rsid w:val="005C49E6"/>
    <w:rsid w:val="00795F55"/>
    <w:rsid w:val="0080615D"/>
    <w:rsid w:val="00836639"/>
    <w:rsid w:val="008A7695"/>
    <w:rsid w:val="00975450"/>
    <w:rsid w:val="00987BC6"/>
    <w:rsid w:val="009E5597"/>
    <w:rsid w:val="00A5789E"/>
    <w:rsid w:val="00AE6A0E"/>
    <w:rsid w:val="00AF22A7"/>
    <w:rsid w:val="00AF4DA4"/>
    <w:rsid w:val="00AF6096"/>
    <w:rsid w:val="00B51656"/>
    <w:rsid w:val="00B976C3"/>
    <w:rsid w:val="00BD5062"/>
    <w:rsid w:val="00C31FED"/>
    <w:rsid w:val="00C54F45"/>
    <w:rsid w:val="00CF24AC"/>
    <w:rsid w:val="00D073C7"/>
    <w:rsid w:val="00D07A9A"/>
    <w:rsid w:val="00D23A92"/>
    <w:rsid w:val="00D32010"/>
    <w:rsid w:val="00DE721A"/>
    <w:rsid w:val="00E106BE"/>
    <w:rsid w:val="00E81079"/>
    <w:rsid w:val="00F36518"/>
    <w:rsid w:val="00F64451"/>
    <w:rsid w:val="00FE7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F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10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079"/>
  </w:style>
  <w:style w:type="paragraph" w:styleId="Footer">
    <w:name w:val="footer"/>
    <w:basedOn w:val="Normal"/>
    <w:link w:val="FooterChar"/>
    <w:uiPriority w:val="99"/>
    <w:unhideWhenUsed/>
    <w:rsid w:val="00E810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0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jodie okine</dc:creator>
  <cp:lastModifiedBy>user_1</cp:lastModifiedBy>
  <cp:revision>2</cp:revision>
  <cp:lastPrinted>2022-11-15T11:36:00Z</cp:lastPrinted>
  <dcterms:created xsi:type="dcterms:W3CDTF">2024-02-17T09:04:00Z</dcterms:created>
  <dcterms:modified xsi:type="dcterms:W3CDTF">2024-02-17T09:04:00Z</dcterms:modified>
</cp:coreProperties>
</file>